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05E3899E"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B824E9">
        <w:rPr>
          <w:rFonts w:eastAsia="Times New Roman"/>
          <w:b/>
          <w:sz w:val="24"/>
          <w:szCs w:val="24"/>
        </w:rPr>
        <w:t>20</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w:t>
      </w:r>
      <w:r w:rsidR="002555F2">
        <w:rPr>
          <w:rFonts w:eastAsia="Times New Roman"/>
          <w:b/>
          <w:bCs/>
          <w:sz w:val="24"/>
          <w:szCs w:val="24"/>
        </w:rPr>
        <w:t>11304</w:t>
      </w:r>
      <w:bookmarkStart w:id="1" w:name="_GoBack"/>
      <w:bookmarkEnd w:id="1"/>
    </w:p>
    <w:p w14:paraId="44E7475C" w14:textId="47795C93" w:rsidR="0036055B" w:rsidRPr="00B019D5" w:rsidRDefault="005122B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Nov. 14</w:t>
      </w:r>
      <w:r w:rsidRPr="005122BB">
        <w:rPr>
          <w:rFonts w:cs="Arial"/>
          <w:b/>
          <w:sz w:val="24"/>
          <w:szCs w:val="24"/>
          <w:vertAlign w:val="superscript"/>
          <w:lang w:eastAsia="en-US"/>
        </w:rPr>
        <w:t>th</w:t>
      </w:r>
      <w:r>
        <w:rPr>
          <w:rFonts w:cs="Arial"/>
          <w:b/>
          <w:sz w:val="24"/>
          <w:szCs w:val="24"/>
          <w:lang w:eastAsia="en-US"/>
        </w:rPr>
        <w:t xml:space="preserve"> </w:t>
      </w:r>
      <w:r w:rsidR="0036055B">
        <w:rPr>
          <w:rFonts w:cs="Arial"/>
          <w:b/>
          <w:sz w:val="24"/>
          <w:szCs w:val="24"/>
          <w:lang w:eastAsia="en-US"/>
        </w:rPr>
        <w:t xml:space="preserve">– </w:t>
      </w:r>
      <w:r>
        <w:rPr>
          <w:rFonts w:cs="Arial"/>
          <w:b/>
          <w:sz w:val="24"/>
          <w:szCs w:val="24"/>
          <w:lang w:eastAsia="en-US"/>
        </w:rPr>
        <w:t>Nov. 18</w:t>
      </w:r>
      <w:r w:rsidRPr="005122BB">
        <w:rPr>
          <w:rFonts w:cs="Arial"/>
          <w:b/>
          <w:sz w:val="24"/>
          <w:szCs w:val="24"/>
          <w:vertAlign w:val="superscript"/>
          <w:lang w:eastAsia="en-US"/>
        </w:rPr>
        <w:t>th</w:t>
      </w:r>
      <w:r w:rsidR="0036055B" w:rsidRPr="00A66B07">
        <w:rPr>
          <w:rFonts w:cs="Arial"/>
          <w:sz w:val="24"/>
          <w:szCs w:val="24"/>
          <w:lang w:eastAsia="en-US"/>
        </w:rPr>
        <w:tab/>
      </w:r>
    </w:p>
    <w:p w14:paraId="77A971DB" w14:textId="30F19B92"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8.11.3</w:t>
      </w:r>
    </w:p>
    <w:p w14:paraId="3A81CBCE" w14:textId="09CE91B5"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76253">
        <w:rPr>
          <w:rFonts w:eastAsia="Times New Roman" w:cs="Arial"/>
          <w:bCs/>
          <w:sz w:val="24"/>
          <w:szCs w:val="24"/>
          <w:lang w:eastAsia="en-US"/>
        </w:rPr>
        <w:t xml:space="preserve">Chengdu </w:t>
      </w:r>
      <w:r>
        <w:rPr>
          <w:rFonts w:eastAsia="Times New Roman" w:cs="Arial"/>
          <w:bCs/>
          <w:sz w:val="24"/>
          <w:szCs w:val="24"/>
          <w:lang w:eastAsia="en-US"/>
        </w:rPr>
        <w:t>TD Tech</w:t>
      </w:r>
      <w:r w:rsidR="00F3767A">
        <w:rPr>
          <w:rFonts w:eastAsia="Times New Roman" w:cs="Arial"/>
          <w:bCs/>
          <w:sz w:val="24"/>
          <w:szCs w:val="24"/>
          <w:lang w:eastAsia="en-US"/>
        </w:rPr>
        <w:t xml:space="preserve">, </w:t>
      </w:r>
      <w:r w:rsidR="00F3767A" w:rsidRPr="00FF113A">
        <w:rPr>
          <w:rFonts w:eastAsia="Times New Roman" w:cs="Arial"/>
          <w:bCs/>
          <w:sz w:val="24"/>
          <w:szCs w:val="24"/>
          <w:lang w:eastAsia="en-US"/>
        </w:rPr>
        <w:t>TD Tech</w:t>
      </w:r>
    </w:p>
    <w:p w14:paraId="20747162" w14:textId="6AD69A3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 xml:space="preserve">MBS reception interruption </w:t>
      </w:r>
      <w:r w:rsidR="001617C0">
        <w:rPr>
          <w:rFonts w:eastAsia="MS Mincho" w:cs="Arial"/>
          <w:bCs/>
          <w:sz w:val="24"/>
          <w:szCs w:val="24"/>
          <w:lang w:eastAsia="en-US"/>
        </w:rPr>
        <w:t xml:space="preserve">problem </w:t>
      </w:r>
      <w:r w:rsidR="00106772">
        <w:rPr>
          <w:rFonts w:eastAsia="MS Mincho" w:cs="Arial"/>
          <w:bCs/>
          <w:sz w:val="24"/>
          <w:szCs w:val="24"/>
          <w:lang w:eastAsia="en-US"/>
        </w:rPr>
        <w:t xml:space="preserve">in LTE and </w:t>
      </w:r>
      <w:r w:rsidR="002A3127">
        <w:rPr>
          <w:rFonts w:eastAsia="MS Mincho" w:cs="Arial"/>
          <w:bCs/>
          <w:sz w:val="24"/>
          <w:szCs w:val="24"/>
          <w:lang w:eastAsia="en-US"/>
        </w:rPr>
        <w:t>NR</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55D4B4E0" w14:textId="6D3DEEE5" w:rsidR="00A37253"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t>B</w:t>
      </w:r>
      <w:r w:rsidR="00CA58C5">
        <w:t xml:space="preserve">roadcast mode </w:t>
      </w:r>
      <w:r w:rsidR="006107DB">
        <w:t>of NR MBS</w:t>
      </w:r>
      <w:r>
        <w:t xml:space="preserve"> </w:t>
      </w:r>
      <w:r w:rsidR="00CA58C5">
        <w:t xml:space="preserve">is based on SC-PTM in LTE. </w:t>
      </w:r>
      <w:r w:rsidR="00BB5FD8">
        <w:t xml:space="preserve">SC-PTM </w:t>
      </w:r>
      <w:r w:rsidR="006107DB">
        <w:t xml:space="preserve">in LTE </w:t>
      </w:r>
      <w:r w:rsidR="00BB5FD8">
        <w:t xml:space="preserve">is used to transmit </w:t>
      </w:r>
      <w:r w:rsidR="00695313">
        <w:t xml:space="preserve">an </w:t>
      </w:r>
      <w:r w:rsidR="006107DB">
        <w:t>MBS</w:t>
      </w:r>
      <w:r w:rsidR="008E57AC">
        <w:t xml:space="preserve"> session</w:t>
      </w:r>
      <w:r w:rsidR="00BB5FD8">
        <w:t xml:space="preserve">. </w:t>
      </w:r>
      <w:r w:rsidR="00A80B57">
        <w:t xml:space="preserve">SC-PTM suffers </w:t>
      </w:r>
      <w:r w:rsidR="00661863">
        <w:t xml:space="preserve">the MBS reception interruption </w:t>
      </w:r>
      <w:r w:rsidR="00A80B57">
        <w:t>problem</w:t>
      </w:r>
      <w:r w:rsidR="00661863">
        <w:t xml:space="preserve"> in the LTE network as illustrated below. As the solution evolved from SC-PTM in LTE, broadcast mode of NR MBS suffers the same problem.</w:t>
      </w:r>
    </w:p>
    <w:p w14:paraId="2514D38C" w14:textId="7C02B0B0" w:rsidR="00A37253" w:rsidRDefault="00A37253" w:rsidP="00C52A43">
      <w:pPr>
        <w:pStyle w:val="af1"/>
        <w:numPr>
          <w:ilvl w:val="0"/>
          <w:numId w:val="10"/>
        </w:numPr>
        <w:ind w:leftChars="0"/>
      </w:pPr>
      <w:r>
        <w:t>A</w:t>
      </w:r>
      <w:r w:rsidR="00A80B57">
        <w:t xml:space="preserve"> RRC_IDLE UE will undergo a </w:t>
      </w:r>
      <w:r w:rsidR="00624977">
        <w:t>long</w:t>
      </w:r>
      <w:r w:rsidR="00A80B57">
        <w:t xml:space="preserve"> MBS reception interruption time during its mobility from the source cell to the target cell</w:t>
      </w:r>
      <w:r>
        <w:t>.</w:t>
      </w:r>
    </w:p>
    <w:p w14:paraId="3F2F7065" w14:textId="0E41468D" w:rsidR="00366E3C" w:rsidRDefault="00A37253" w:rsidP="00C52A43">
      <w:pPr>
        <w:pStyle w:val="af1"/>
        <w:numPr>
          <w:ilvl w:val="0"/>
          <w:numId w:val="10"/>
        </w:numPr>
        <w:ind w:leftChars="0"/>
      </w:pPr>
      <w:r>
        <w:t>A</w:t>
      </w:r>
      <w:r w:rsidR="001638C0">
        <w:t xml:space="preserve"> RRC_CONNECTED UE will undergo a long MBS reception interruption time during handover</w:t>
      </w:r>
      <w:r w:rsidR="00A80B57">
        <w:t>.</w:t>
      </w:r>
    </w:p>
    <w:p w14:paraId="1D32C6E7" w14:textId="2C58699A" w:rsidR="00AF2023" w:rsidRDefault="00A80B57" w:rsidP="00A31AC0">
      <w:r>
        <w:t xml:space="preserve">The </w:t>
      </w:r>
      <w:r w:rsidR="00624143">
        <w:t xml:space="preserve">quantitative </w:t>
      </w:r>
      <w:r>
        <w:t xml:space="preserve">analysis of the MBS reception interruption time during the UE mobility in </w:t>
      </w:r>
      <w:r w:rsidR="006107DB">
        <w:t xml:space="preserve">the </w:t>
      </w:r>
      <w:r>
        <w:t xml:space="preserve">LTE </w:t>
      </w:r>
      <w:r w:rsidR="006107DB">
        <w:t xml:space="preserve">network </w:t>
      </w:r>
      <w:r>
        <w:t xml:space="preserve">is given in </w:t>
      </w:r>
      <w:r w:rsidR="00731632">
        <w:t>section 2</w:t>
      </w:r>
      <w:r w:rsidR="00721060">
        <w:t>. T</w:t>
      </w:r>
      <w:r w:rsidR="00731632">
        <w:t xml:space="preserve">he solution to </w:t>
      </w:r>
      <w:r>
        <w:t>the MBS reception interru</w:t>
      </w:r>
      <w:r w:rsidR="00731632">
        <w:t xml:space="preserve">ption problem </w:t>
      </w:r>
      <w:r w:rsidR="007F31AF">
        <w:t xml:space="preserve">in </w:t>
      </w:r>
      <w:r w:rsidR="00624143">
        <w:t xml:space="preserve">NR </w:t>
      </w:r>
      <w:r w:rsidR="00A5286A">
        <w:t xml:space="preserve">is </w:t>
      </w:r>
      <w:r w:rsidR="00721060">
        <w:t xml:space="preserve">discussed </w:t>
      </w:r>
      <w:r w:rsidR="00731632">
        <w:t>in section 3</w:t>
      </w:r>
      <w:r>
        <w:t>.</w:t>
      </w:r>
      <w:r w:rsidR="00721060">
        <w:t xml:space="preserve"> </w:t>
      </w:r>
      <w:r w:rsidR="00366E3C">
        <w:t xml:space="preserve">In section </w:t>
      </w:r>
      <w:r w:rsidR="0095596C">
        <w:t>4</w:t>
      </w:r>
      <w:r w:rsidR="00D944FC">
        <w:t xml:space="preserve">, </w:t>
      </w:r>
      <w:r w:rsidR="00721060">
        <w:t xml:space="preserve">the </w:t>
      </w:r>
      <w:r w:rsidR="00D944FC">
        <w:t xml:space="preserve">proposals for solving the MBS </w:t>
      </w:r>
      <w:r w:rsidR="00AF2023">
        <w:t xml:space="preserve">reception </w:t>
      </w:r>
      <w:r w:rsidR="00D944FC">
        <w:t xml:space="preserve">interruption problem </w:t>
      </w:r>
      <w:r w:rsidR="007F31AF">
        <w:t xml:space="preserve">in </w:t>
      </w:r>
      <w:r w:rsidR="00624143">
        <w:t xml:space="preserve">NR </w:t>
      </w:r>
      <w:r w:rsidR="00721060">
        <w:t xml:space="preserve">are suggested for </w:t>
      </w:r>
      <w:r w:rsidR="00C13227">
        <w:t xml:space="preserve">the </w:t>
      </w:r>
      <w:r w:rsidR="0095596C">
        <w:t xml:space="preserve">3GPP </w:t>
      </w:r>
      <w:r w:rsidR="00661863">
        <w:t>R</w:t>
      </w:r>
      <w:r w:rsidR="0095596C">
        <w:t>1</w:t>
      </w:r>
      <w:r w:rsidR="00B318E1">
        <w:t>8</w:t>
      </w:r>
      <w:r w:rsidR="0095596C">
        <w:t xml:space="preserve"> </w:t>
      </w:r>
      <w:r w:rsidR="00721060">
        <w:t>WI</w:t>
      </w:r>
      <w:r w:rsidR="00FA1C10">
        <w:t xml:space="preserve"> “</w:t>
      </w:r>
      <w:r w:rsidR="0095596C">
        <w:t>NR MBS enhancement</w:t>
      </w:r>
      <w:proofErr w:type="gramStart"/>
      <w:r w:rsidR="00FA1C10">
        <w:t>”[</w:t>
      </w:r>
      <w:proofErr w:type="gramEnd"/>
      <w:r w:rsidR="00FA1C10">
        <w:t>1]</w:t>
      </w:r>
      <w:r w:rsidR="00D944FC">
        <w:t>.</w:t>
      </w:r>
    </w:p>
    <w:p w14:paraId="2F2E424D" w14:textId="1AF0FB02" w:rsidR="00842249" w:rsidRDefault="001617C0" w:rsidP="00AA7BB6">
      <w:pPr>
        <w:pStyle w:val="1"/>
        <w:numPr>
          <w:ilvl w:val="0"/>
          <w:numId w:val="7"/>
        </w:numPr>
      </w:pPr>
      <w:r>
        <w:t>M</w:t>
      </w:r>
      <w:r w:rsidR="00DF1FAE">
        <w:t xml:space="preserve">BS reception interruption </w:t>
      </w:r>
      <w:r>
        <w:t xml:space="preserve">problem </w:t>
      </w:r>
      <w:r w:rsidR="00DF1FAE">
        <w:t>during UE mobility in LTE</w:t>
      </w:r>
    </w:p>
    <w:p w14:paraId="0B7FD694" w14:textId="4F6A1902" w:rsidR="00DF1FAE" w:rsidRDefault="00DF1FAE" w:rsidP="00DF1FAE">
      <w:r>
        <w:t>In LTE, SC-PTM introduces SC-MCCH and SIB20. SC-MCCH carries the SC-PTM configuration information which consists of the configuration information</w:t>
      </w:r>
      <w:r w:rsidR="004263D3">
        <w:t>s</w:t>
      </w:r>
      <w:r>
        <w:t xml:space="preserve"> of all MB</w:t>
      </w:r>
      <w:r w:rsidR="00624977">
        <w:t>S</w:t>
      </w:r>
      <w:r w:rsidR="00640798">
        <w:t xml:space="preserve"> session</w:t>
      </w:r>
      <w:r w:rsidR="00624977">
        <w:t>s</w:t>
      </w:r>
      <w:r>
        <w:t>. SIB 20 carries the SC</w:t>
      </w:r>
      <w:r w:rsidR="00BE5A08">
        <w:t xml:space="preserve">-MCCH configuration information. </w:t>
      </w:r>
    </w:p>
    <w:p w14:paraId="391A0173" w14:textId="38A3EB4E" w:rsidR="00DF1FAE" w:rsidRDefault="00DF1FAE" w:rsidP="00DF1FAE">
      <w:r>
        <w:rPr>
          <w:rFonts w:hint="eastAsia"/>
        </w:rPr>
        <w:t>W</w:t>
      </w:r>
      <w:r>
        <w:t xml:space="preserve">hen a RRC_IDLE UE moves from the source cell to the target cell which is transmitting the MBS </w:t>
      </w:r>
      <w:r w:rsidR="00640798">
        <w:t xml:space="preserve">session </w:t>
      </w:r>
      <w:r>
        <w:t xml:space="preserve">received by the UE, it stops receiving the MBS </w:t>
      </w:r>
      <w:r w:rsidR="00640798">
        <w:t xml:space="preserve">session </w:t>
      </w:r>
      <w:r>
        <w:t>in the source cell. It acquires the configuration</w:t>
      </w:r>
      <w:r w:rsidR="001617C0">
        <w:t xml:space="preserve"> </w:t>
      </w:r>
      <w:r>
        <w:t xml:space="preserve">information of the MBS </w:t>
      </w:r>
      <w:r w:rsidR="00640798">
        <w:t xml:space="preserve">session </w:t>
      </w:r>
      <w:r>
        <w:t>in the target cell and then continue to receive the MBS</w:t>
      </w:r>
      <w:r w:rsidR="00640798">
        <w:t xml:space="preserve"> session</w:t>
      </w:r>
      <w:r>
        <w:t xml:space="preserve">. The specific procedure </w:t>
      </w:r>
      <w:r w:rsidR="00BE5A08">
        <w:t xml:space="preserve">for a RRC_IDLE UE to restore the MBS reception in the target cell </w:t>
      </w:r>
      <w:r>
        <w:t>is listed as below.</w:t>
      </w:r>
    </w:p>
    <w:p w14:paraId="35B67D68" w14:textId="40D7CD51" w:rsidR="00DF1FAE" w:rsidRDefault="00BE5A08" w:rsidP="00C52A43">
      <w:pPr>
        <w:pStyle w:val="af1"/>
        <w:numPr>
          <w:ilvl w:val="0"/>
          <w:numId w:val="12"/>
        </w:numPr>
        <w:ind w:leftChars="0"/>
      </w:pPr>
      <w:r w:rsidRPr="004A42C0">
        <w:t>R</w:t>
      </w:r>
      <w:r w:rsidR="00DF1FAE" w:rsidRPr="004A42C0">
        <w:t>eceive PBCH, SIB1 and SIB2 (</w:t>
      </w:r>
      <w:r w:rsidR="00DF1FAE" w:rsidRPr="004A42C0">
        <w:rPr>
          <w:rFonts w:hint="eastAsia"/>
        </w:rPr>
        <w:t>S</w:t>
      </w:r>
      <w:r w:rsidR="00DF1FAE" w:rsidRPr="004A42C0">
        <w:t>IB2 carries the cell barring information)</w:t>
      </w:r>
    </w:p>
    <w:p w14:paraId="34F5D673" w14:textId="3BCA958E" w:rsidR="00DF1FAE" w:rsidRDefault="00BE5A08" w:rsidP="00C52A43">
      <w:pPr>
        <w:pStyle w:val="af1"/>
        <w:numPr>
          <w:ilvl w:val="0"/>
          <w:numId w:val="12"/>
        </w:numPr>
        <w:ind w:leftChars="0"/>
        <w:rPr>
          <w:rFonts w:eastAsia="宋体"/>
          <w:szCs w:val="20"/>
          <w:lang w:eastAsia="zh-CN"/>
        </w:rPr>
      </w:pPr>
      <w:r w:rsidRPr="004A42C0">
        <w:rPr>
          <w:rFonts w:eastAsia="宋体"/>
          <w:szCs w:val="20"/>
          <w:lang w:eastAsia="zh-CN"/>
        </w:rPr>
        <w:t>R</w:t>
      </w:r>
      <w:r w:rsidR="00DF1FAE" w:rsidRPr="004A42C0">
        <w:rPr>
          <w:rFonts w:eastAsia="宋体"/>
          <w:szCs w:val="20"/>
          <w:lang w:eastAsia="zh-CN"/>
        </w:rPr>
        <w:t>eceive SIB20</w:t>
      </w:r>
    </w:p>
    <w:p w14:paraId="5630C12F" w14:textId="4F12045A" w:rsidR="00DF1FAE" w:rsidRDefault="00604F14" w:rsidP="00C52A43">
      <w:pPr>
        <w:pStyle w:val="af1"/>
        <w:numPr>
          <w:ilvl w:val="0"/>
          <w:numId w:val="12"/>
        </w:numPr>
        <w:ind w:leftChars="0"/>
        <w:rPr>
          <w:rFonts w:eastAsia="宋体"/>
          <w:szCs w:val="20"/>
          <w:lang w:eastAsia="zh-CN"/>
        </w:rPr>
      </w:pPr>
      <w:r w:rsidRPr="004A42C0">
        <w:rPr>
          <w:rFonts w:eastAsia="宋体"/>
          <w:szCs w:val="20"/>
          <w:lang w:eastAsia="zh-CN"/>
        </w:rPr>
        <w:t xml:space="preserve">Receive </w:t>
      </w:r>
      <w:r w:rsidR="00DF1FAE" w:rsidRPr="004A42C0">
        <w:rPr>
          <w:rFonts w:eastAsia="宋体"/>
          <w:szCs w:val="20"/>
          <w:lang w:eastAsia="zh-CN"/>
        </w:rPr>
        <w:t>SC-MCCH</w:t>
      </w:r>
    </w:p>
    <w:p w14:paraId="277005E3" w14:textId="5F5F79DC" w:rsidR="00DF1FAE" w:rsidRPr="004A42C0" w:rsidRDefault="00DF1FAE" w:rsidP="00C52A43">
      <w:pPr>
        <w:pStyle w:val="af1"/>
        <w:numPr>
          <w:ilvl w:val="0"/>
          <w:numId w:val="12"/>
        </w:numPr>
        <w:ind w:leftChars="0"/>
        <w:rPr>
          <w:rFonts w:eastAsia="宋体"/>
          <w:szCs w:val="20"/>
          <w:lang w:eastAsia="zh-CN"/>
        </w:rPr>
      </w:pPr>
      <w:r w:rsidRPr="004A42C0">
        <w:rPr>
          <w:rFonts w:eastAsia="宋体"/>
          <w:szCs w:val="20"/>
          <w:lang w:eastAsia="zh-CN"/>
        </w:rPr>
        <w:t xml:space="preserve">Receive the MBS </w:t>
      </w:r>
      <w:r w:rsidR="00640798" w:rsidRPr="004A42C0">
        <w:rPr>
          <w:rFonts w:eastAsia="宋体"/>
          <w:szCs w:val="20"/>
          <w:lang w:eastAsia="zh-CN"/>
        </w:rPr>
        <w:t>session</w:t>
      </w:r>
    </w:p>
    <w:p w14:paraId="5259BBCE" w14:textId="60F54C77" w:rsidR="00DF1FAE" w:rsidRDefault="00DF1FAE" w:rsidP="00DF1FAE">
      <w:r>
        <w:t xml:space="preserve">Therefore, a RRC_IDLE UE will undergo the MBS </w:t>
      </w:r>
      <w:r w:rsidR="00AF2023">
        <w:t xml:space="preserve">reception </w:t>
      </w:r>
      <w:r>
        <w:t>interruption in the target cell</w:t>
      </w:r>
      <w:r>
        <w:rPr>
          <w:rFonts w:hint="eastAsia"/>
        </w:rPr>
        <w:t>.</w:t>
      </w:r>
      <w:r>
        <w:t xml:space="preserve"> Similarly a RRC_CONNECTED UE receiving an MBS </w:t>
      </w:r>
      <w:r w:rsidR="00640798">
        <w:t xml:space="preserve">session </w:t>
      </w:r>
      <w:r>
        <w:t xml:space="preserve">in the source cell will undergo the MBS </w:t>
      </w:r>
      <w:r w:rsidR="00AF2023">
        <w:t xml:space="preserve">reception </w:t>
      </w:r>
      <w:r>
        <w:t>interruption in the target cell during handover.</w:t>
      </w:r>
      <w:r w:rsidR="00C37AE5">
        <w:t xml:space="preserve"> The quantitative analysis of the MBS </w:t>
      </w:r>
      <w:r w:rsidR="00AF2023">
        <w:t xml:space="preserve">reception </w:t>
      </w:r>
      <w:r w:rsidR="00C37AE5">
        <w:t>interruption time for a RRC_IDLE UE is illustrated as below.</w:t>
      </w:r>
    </w:p>
    <w:p w14:paraId="085AEBC4" w14:textId="05FB80C4" w:rsidR="00CB7431" w:rsidRDefault="00DF1FAE" w:rsidP="00DF1FAE">
      <w:r>
        <w:lastRenderedPageBreak/>
        <w:t xml:space="preserve">PBCH is transmitted one times every 10ms. SIB1 is transmitted one times every 20ms. </w:t>
      </w:r>
      <w:r w:rsidR="00CB7431">
        <w:t>Use X (</w:t>
      </w:r>
      <w:proofErr w:type="spellStart"/>
      <w:r w:rsidR="00CB7431">
        <w:t>ms</w:t>
      </w:r>
      <w:proofErr w:type="spellEnd"/>
      <w:r w:rsidR="00CB7431">
        <w:t>) to denote t</w:t>
      </w:r>
      <w:r w:rsidR="00E635BE">
        <w:t>he MBS reception interruption time</w:t>
      </w:r>
      <w:r w:rsidR="00CB7431">
        <w:t>. X can be calculated as below:</w:t>
      </w:r>
    </w:p>
    <w:p w14:paraId="03500D5F" w14:textId="6F2152F1" w:rsidR="00E635BE" w:rsidRDefault="00E635BE" w:rsidP="00CB7431">
      <w:pPr>
        <w:ind w:firstLine="1298"/>
      </w:pPr>
      <w:r>
        <w:t>X=</w:t>
      </w:r>
      <w:r>
        <w:rPr>
          <w:rFonts w:hint="eastAsia"/>
        </w:rPr>
        <w:t>10+20+T</w:t>
      </w:r>
      <w:r>
        <w:t>1+T2</w:t>
      </w:r>
      <w:r>
        <w:rPr>
          <w:rFonts w:hint="eastAsia"/>
        </w:rPr>
        <w:t>+P</w:t>
      </w:r>
      <w:r>
        <w:t>+D</w:t>
      </w:r>
    </w:p>
    <w:p w14:paraId="2429AAF1" w14:textId="207DE9CA" w:rsidR="00CB7431" w:rsidRDefault="00CB7431" w:rsidP="00DF1FAE">
      <w:proofErr w:type="gramStart"/>
      <w:r>
        <w:t>where</w:t>
      </w:r>
      <w:proofErr w:type="gramEnd"/>
      <w:r>
        <w:t xml:space="preserve"> t</w:t>
      </w:r>
      <w:r w:rsidR="00DF1FAE">
        <w:t>he period of SIB2/SIB20 is denoted by T1/T2</w:t>
      </w:r>
      <w:r>
        <w:t xml:space="preserve"> (</w:t>
      </w:r>
      <w:proofErr w:type="spellStart"/>
      <w:r w:rsidR="00DF1FAE">
        <w:t>ms</w:t>
      </w:r>
      <w:proofErr w:type="spellEnd"/>
      <w:r>
        <w:t xml:space="preserve">), </w:t>
      </w:r>
      <w:r w:rsidR="00DF1FAE">
        <w:t>the repetition period of SC-MCCH</w:t>
      </w:r>
      <w:r>
        <w:t xml:space="preserve"> is denoted as P (</w:t>
      </w:r>
      <w:proofErr w:type="spellStart"/>
      <w:r>
        <w:t>ms</w:t>
      </w:r>
      <w:proofErr w:type="spellEnd"/>
      <w:r>
        <w:t xml:space="preserve">) and </w:t>
      </w:r>
      <w:r w:rsidR="00DF1FAE">
        <w:t xml:space="preserve">the period of the DRX mode of </w:t>
      </w:r>
      <w:r w:rsidR="00695313">
        <w:t>an</w:t>
      </w:r>
      <w:r w:rsidR="00DF1FAE">
        <w:t xml:space="preserve"> MBS</w:t>
      </w:r>
      <w:r w:rsidR="00DC4756">
        <w:t xml:space="preserve"> session</w:t>
      </w:r>
      <w:r>
        <w:t xml:space="preserve"> is denoted by D (</w:t>
      </w:r>
      <w:proofErr w:type="spellStart"/>
      <w:r>
        <w:t>ms</w:t>
      </w:r>
      <w:proofErr w:type="spellEnd"/>
      <w:r>
        <w:t>)</w:t>
      </w:r>
      <w:r w:rsidR="00DF1FAE">
        <w:t>.</w:t>
      </w:r>
    </w:p>
    <w:p w14:paraId="65179B4B" w14:textId="5B9D1B2B" w:rsidR="00DF1FAE" w:rsidRDefault="00CB7431" w:rsidP="00DF1FAE">
      <w:r>
        <w:t>The MBS reception interruption time of X (</w:t>
      </w:r>
      <w:proofErr w:type="spellStart"/>
      <w:r>
        <w:t>ms</w:t>
      </w:r>
      <w:proofErr w:type="spellEnd"/>
      <w:r>
        <w:t xml:space="preserve">) </w:t>
      </w:r>
      <w:r w:rsidR="00484236">
        <w:t xml:space="preserve">is a worse scenario for acquiring the configuration information of the MBS session in the target cell. But it’s not the worst scenario because a RRC_IDLE UE may not decode SIB2/SIB20/SC-MCCH correctly for the first time. Certainly, there exists a better scenario where the MBS reception interruption time </w:t>
      </w:r>
      <w:r w:rsidR="00120BDE">
        <w:t xml:space="preserve">is about </w:t>
      </w:r>
      <w:r w:rsidR="00484236">
        <w:t>Y=X/2</w:t>
      </w:r>
      <w:r w:rsidR="00120BDE">
        <w:t xml:space="preserve"> </w:t>
      </w:r>
      <w:r w:rsidR="008743CD">
        <w:t>(</w:t>
      </w:r>
      <w:proofErr w:type="spellStart"/>
      <w:r w:rsidR="00484236">
        <w:t>ms</w:t>
      </w:r>
      <w:proofErr w:type="spellEnd"/>
      <w:r w:rsidR="008743CD">
        <w:t>)</w:t>
      </w:r>
      <w:r w:rsidR="00484236">
        <w:t>.</w:t>
      </w:r>
    </w:p>
    <w:p w14:paraId="7C0468FF" w14:textId="6D811258" w:rsidR="00DF1FAE" w:rsidRDefault="00DF1FAE" w:rsidP="0001395F">
      <w:r>
        <w:t>For an MBS</w:t>
      </w:r>
      <w:r w:rsidR="0056665C">
        <w:t xml:space="preserve"> session</w:t>
      </w:r>
      <w:r>
        <w:t>, if the source cell and the target cell have the same configuration information, the UE has no need to receive SIB20 and SC-MCCH</w:t>
      </w:r>
      <w:r w:rsidR="001F41A6">
        <w:t xml:space="preserve"> in the target cell</w:t>
      </w:r>
      <w:r>
        <w:t xml:space="preserve">. It can directly receive the MBS </w:t>
      </w:r>
      <w:r w:rsidR="0056665C">
        <w:t xml:space="preserve">session </w:t>
      </w:r>
      <w:r w:rsidR="0001395F">
        <w:t xml:space="preserve">after it </w:t>
      </w:r>
      <w:r w:rsidR="003010D8">
        <w:t>receives</w:t>
      </w:r>
      <w:r w:rsidR="00604F14">
        <w:t xml:space="preserve"> </w:t>
      </w:r>
      <w:r w:rsidR="0001395F">
        <w:t>PBCH, SIB1 and SIB2</w:t>
      </w:r>
      <w:r w:rsidR="001F41A6">
        <w:t xml:space="preserve"> in the target cell</w:t>
      </w:r>
      <w:r>
        <w:t xml:space="preserve">. In detail, </w:t>
      </w:r>
      <w:r w:rsidR="0001395F">
        <w:t xml:space="preserve">when the source cell and target cell have the same configuration information, </w:t>
      </w:r>
      <w:r>
        <w:t xml:space="preserve">the UE restores the MBS reception in the target cell </w:t>
      </w:r>
      <w:r w:rsidR="001F41A6">
        <w:t>according to the following procedure</w:t>
      </w:r>
      <w:r>
        <w:t>.</w:t>
      </w:r>
    </w:p>
    <w:p w14:paraId="503D0907" w14:textId="2982B298" w:rsidR="00DF1FAE" w:rsidRPr="00B14D12" w:rsidRDefault="00DF1FAE" w:rsidP="00C52A43">
      <w:pPr>
        <w:pStyle w:val="af1"/>
        <w:numPr>
          <w:ilvl w:val="0"/>
          <w:numId w:val="13"/>
        </w:numPr>
        <w:ind w:leftChars="0"/>
        <w:rPr>
          <w:rFonts w:eastAsia="宋体"/>
          <w:szCs w:val="20"/>
          <w:lang w:eastAsia="zh-CN"/>
        </w:rPr>
      </w:pPr>
      <w:r w:rsidRPr="00B14D12">
        <w:rPr>
          <w:rFonts w:eastAsia="宋体" w:hint="eastAsia"/>
          <w:szCs w:val="20"/>
          <w:lang w:eastAsia="zh-CN"/>
        </w:rPr>
        <w:t>R</w:t>
      </w:r>
      <w:r w:rsidRPr="00B14D12">
        <w:rPr>
          <w:rFonts w:eastAsia="宋体"/>
          <w:szCs w:val="20"/>
          <w:lang w:eastAsia="zh-CN"/>
        </w:rPr>
        <w:t>eceive PBCH, SIB1 and SIB2</w:t>
      </w:r>
    </w:p>
    <w:p w14:paraId="50903E43" w14:textId="013DE13E" w:rsidR="00DF1FAE" w:rsidRPr="00B14D12" w:rsidRDefault="00DF1FAE" w:rsidP="00C52A43">
      <w:pPr>
        <w:pStyle w:val="af1"/>
        <w:numPr>
          <w:ilvl w:val="0"/>
          <w:numId w:val="13"/>
        </w:numPr>
        <w:ind w:leftChars="0"/>
        <w:rPr>
          <w:rFonts w:eastAsia="宋体"/>
          <w:szCs w:val="20"/>
          <w:lang w:eastAsia="zh-CN"/>
        </w:rPr>
      </w:pPr>
      <w:r w:rsidRPr="00B14D12">
        <w:rPr>
          <w:rFonts w:eastAsia="宋体"/>
          <w:szCs w:val="20"/>
          <w:lang w:eastAsia="zh-CN"/>
        </w:rPr>
        <w:t xml:space="preserve">Receive the MBS </w:t>
      </w:r>
      <w:r w:rsidR="0056665C" w:rsidRPr="00B14D12">
        <w:rPr>
          <w:rFonts w:eastAsia="宋体"/>
          <w:szCs w:val="20"/>
          <w:lang w:eastAsia="zh-CN"/>
        </w:rPr>
        <w:t xml:space="preserve">session </w:t>
      </w:r>
      <w:r w:rsidRPr="00B14D12">
        <w:rPr>
          <w:rFonts w:eastAsia="宋体"/>
          <w:szCs w:val="20"/>
          <w:lang w:eastAsia="zh-CN"/>
        </w:rPr>
        <w:t xml:space="preserve">according to the configuration information </w:t>
      </w:r>
      <w:r w:rsidR="0001395F" w:rsidRPr="00B14D12">
        <w:rPr>
          <w:rFonts w:eastAsia="宋体"/>
          <w:szCs w:val="20"/>
          <w:lang w:eastAsia="zh-CN"/>
        </w:rPr>
        <w:t xml:space="preserve">acquired in </w:t>
      </w:r>
      <w:r w:rsidRPr="00B14D12">
        <w:rPr>
          <w:rFonts w:eastAsia="宋体"/>
          <w:szCs w:val="20"/>
          <w:lang w:eastAsia="zh-CN"/>
        </w:rPr>
        <w:t xml:space="preserve">the </w:t>
      </w:r>
      <w:r w:rsidR="0001395F" w:rsidRPr="00B14D12">
        <w:rPr>
          <w:rFonts w:eastAsia="宋体"/>
          <w:szCs w:val="20"/>
          <w:lang w:eastAsia="zh-CN"/>
        </w:rPr>
        <w:t>source</w:t>
      </w:r>
      <w:r w:rsidRPr="00B14D12">
        <w:rPr>
          <w:rFonts w:eastAsia="宋体"/>
          <w:szCs w:val="20"/>
          <w:lang w:eastAsia="zh-CN"/>
        </w:rPr>
        <w:t xml:space="preserve"> cell</w:t>
      </w:r>
    </w:p>
    <w:p w14:paraId="4BEF5582" w14:textId="77777777" w:rsidR="0066643A" w:rsidRPr="00B14D12" w:rsidRDefault="0066643A" w:rsidP="00B14D12">
      <w:pPr>
        <w:pStyle w:val="af1"/>
        <w:ind w:leftChars="0" w:left="360" w:firstLine="0"/>
        <w:rPr>
          <w:rFonts w:eastAsia="宋体" w:hint="eastAsia"/>
          <w:szCs w:val="20"/>
          <w:lang w:eastAsia="zh-CN"/>
        </w:rPr>
      </w:pPr>
    </w:p>
    <w:p w14:paraId="37B045E0" w14:textId="30E83D9A" w:rsidR="0066643A" w:rsidRDefault="00DF1FAE" w:rsidP="0001395F">
      <w:r>
        <w:t xml:space="preserve">During the above procedure, the MBS </w:t>
      </w:r>
      <w:r w:rsidR="00AF2023">
        <w:t xml:space="preserve">reception </w:t>
      </w:r>
      <w:r>
        <w:t xml:space="preserve">interruption time is </w:t>
      </w:r>
      <w:r w:rsidR="00604F14">
        <w:t>X1</w:t>
      </w:r>
      <w:r w:rsidR="0001395F">
        <w:t>=</w:t>
      </w:r>
      <w:r>
        <w:t>10+20+T1+D</w:t>
      </w:r>
      <w:r w:rsidR="005758FD">
        <w:t xml:space="preserve"> (</w:t>
      </w:r>
      <w:proofErr w:type="spellStart"/>
      <w:r w:rsidR="005758FD">
        <w:t>ms</w:t>
      </w:r>
      <w:proofErr w:type="spellEnd"/>
      <w:r w:rsidR="005758FD">
        <w:t>)</w:t>
      </w:r>
      <w:r w:rsidR="00A7487B">
        <w:t xml:space="preserve"> </w:t>
      </w:r>
      <w:r w:rsidR="0001395F">
        <w:t xml:space="preserve">or </w:t>
      </w:r>
      <w:r w:rsidR="00AF2023">
        <w:t>Y</w:t>
      </w:r>
      <w:r w:rsidR="00604F14">
        <w:t xml:space="preserve">1 </w:t>
      </w:r>
      <w:r w:rsidR="0001395F">
        <w:t>=</w:t>
      </w:r>
      <w:r w:rsidR="00A7487B">
        <w:t>X1</w:t>
      </w:r>
      <w:r w:rsidR="00652840">
        <w:t>/2</w:t>
      </w:r>
      <w:r w:rsidR="005758FD">
        <w:t xml:space="preserve"> (</w:t>
      </w:r>
      <w:proofErr w:type="spellStart"/>
      <w:r w:rsidR="005758FD">
        <w:t>ms</w:t>
      </w:r>
      <w:proofErr w:type="spellEnd"/>
      <w:r w:rsidR="005758FD">
        <w:t>)</w:t>
      </w:r>
      <w:r>
        <w:t>.</w:t>
      </w:r>
    </w:p>
    <w:p w14:paraId="18371B2B" w14:textId="2CED5ECD" w:rsidR="00D4305C" w:rsidRDefault="0066643A" w:rsidP="0066643A">
      <w:r>
        <w:t xml:space="preserve">In the LTE network, some important SIBs have </w:t>
      </w:r>
      <w:r w:rsidR="00197804">
        <w:t xml:space="preserve">a </w:t>
      </w:r>
      <w:r>
        <w:t xml:space="preserve">period of 160ms while the other SIBs have </w:t>
      </w:r>
      <w:r w:rsidR="00197804">
        <w:t xml:space="preserve">a </w:t>
      </w:r>
      <w:r>
        <w:t>period of 320ms or 640ms. Usually T1=160</w:t>
      </w:r>
      <w:r w:rsidR="00A30841">
        <w:t xml:space="preserve">ms </w:t>
      </w:r>
      <w:r w:rsidR="00197804">
        <w:t xml:space="preserve">for SIB2 </w:t>
      </w:r>
      <w:r w:rsidR="00A30841">
        <w:t>and</w:t>
      </w:r>
      <w:r w:rsidR="00197804">
        <w:t xml:space="preserve"> </w:t>
      </w:r>
      <w:r>
        <w:t>T2=640ms</w:t>
      </w:r>
      <w:r w:rsidR="00197804">
        <w:t xml:space="preserve"> for SIB20</w:t>
      </w:r>
      <w:r>
        <w:t>. The radio resource for the SIBs is about 5%</w:t>
      </w:r>
      <w:r>
        <w:rPr>
          <w:rFonts w:hint="eastAsia"/>
        </w:rPr>
        <w:t>.</w:t>
      </w:r>
      <w:r>
        <w:t xml:space="preserve"> Usually </w:t>
      </w:r>
      <w:r w:rsidR="00197804">
        <w:t xml:space="preserve">P=80ms for </w:t>
      </w:r>
      <w:r>
        <w:t xml:space="preserve">SC-MCCH. The minimum value </w:t>
      </w:r>
      <w:r w:rsidR="00197804">
        <w:t xml:space="preserve">of </w:t>
      </w:r>
      <w:r>
        <w:t>D is D=10</w:t>
      </w:r>
      <w:r w:rsidR="00197804">
        <w:t>ms</w:t>
      </w:r>
      <w:r>
        <w:t xml:space="preserve">. </w:t>
      </w:r>
      <w:r w:rsidR="00D4305C">
        <w:t>The following conclusion can be made:</w:t>
      </w:r>
    </w:p>
    <w:p w14:paraId="2AC4ACB8" w14:textId="7AD68B94" w:rsidR="0066643A" w:rsidRDefault="00D4305C" w:rsidP="00C52A43">
      <w:pPr>
        <w:pStyle w:val="af1"/>
        <w:numPr>
          <w:ilvl w:val="0"/>
          <w:numId w:val="11"/>
        </w:numPr>
        <w:ind w:leftChars="0"/>
      </w:pPr>
      <w:r>
        <w:t xml:space="preserve">If UE needs to acquire SIB20 and SC-MCCH in the target cell, the </w:t>
      </w:r>
      <w:r w:rsidR="0066643A">
        <w:t xml:space="preserve">MBS reception interruption time of an MBS session is </w:t>
      </w:r>
      <w:r>
        <w:t>a</w:t>
      </w:r>
      <w:r w:rsidR="0066643A">
        <w:t>bout X=920ms or Y=460ms.</w:t>
      </w:r>
    </w:p>
    <w:p w14:paraId="4DAB9A2F" w14:textId="46662D06" w:rsidR="00D4305C" w:rsidRDefault="00D4305C" w:rsidP="00C52A43">
      <w:pPr>
        <w:pStyle w:val="af1"/>
        <w:numPr>
          <w:ilvl w:val="0"/>
          <w:numId w:val="11"/>
        </w:numPr>
        <w:ind w:leftChars="0"/>
      </w:pPr>
      <w:r>
        <w:t>If UE has no need to acquire SIB 20 and SC-MCCH in the target cell, the MBS reception interruption time of an MBS session is about X1=200ms or Y1=100ms.</w:t>
      </w:r>
    </w:p>
    <w:p w14:paraId="2E82A794" w14:textId="36A7F9D2" w:rsidR="00417CC3" w:rsidRPr="00F83A0B" w:rsidRDefault="00F26899" w:rsidP="00417CC3">
      <w:r>
        <w:rPr>
          <w:rFonts w:hint="eastAsia"/>
        </w:rPr>
        <w:t>B</w:t>
      </w:r>
      <w:r>
        <w:t>ased on the above discussion, if the same configuration is applied in the target cell, the MBS reception interruption time has no relationship with SIB20 and SC-MCCH in the target cell and thus can be reduced greatly</w:t>
      </w:r>
      <w:r w:rsidR="00F53BFE">
        <w:t xml:space="preserve">, which means the </w:t>
      </w:r>
      <w:proofErr w:type="spellStart"/>
      <w:r w:rsidR="00F53BFE">
        <w:t>QoE</w:t>
      </w:r>
      <w:proofErr w:type="spellEnd"/>
      <w:r w:rsidR="00F53BFE">
        <w:t xml:space="preserve"> of UE will be improved greatly</w:t>
      </w:r>
      <w:r>
        <w:t xml:space="preserve">. </w:t>
      </w:r>
    </w:p>
    <w:p w14:paraId="65639D40" w14:textId="2F4F2DF3" w:rsidR="00417CC3" w:rsidRDefault="00731632" w:rsidP="00417CC3">
      <w:pPr>
        <w:pStyle w:val="1"/>
        <w:numPr>
          <w:ilvl w:val="0"/>
          <w:numId w:val="7"/>
        </w:numPr>
      </w:pPr>
      <w:r>
        <w:t xml:space="preserve">Solutions to </w:t>
      </w:r>
      <w:r w:rsidR="00417CC3">
        <w:t xml:space="preserve">MBS </w:t>
      </w:r>
      <w:r w:rsidR="00BF690C">
        <w:t xml:space="preserve">reception </w:t>
      </w:r>
      <w:r w:rsidR="00417CC3">
        <w:t xml:space="preserve">interruption problem </w:t>
      </w:r>
      <w:r w:rsidR="00BF690C">
        <w:t xml:space="preserve">in </w:t>
      </w:r>
      <w:r w:rsidR="00FA217F">
        <w:t>NR</w:t>
      </w:r>
    </w:p>
    <w:p w14:paraId="7DB7DAE9" w14:textId="251842FF" w:rsidR="007C279E" w:rsidRDefault="00761D45" w:rsidP="001E33C4">
      <w:r>
        <w:t xml:space="preserve">As the solution evolved from SC-PTM in LTE, </w:t>
      </w:r>
      <w:r w:rsidR="009C3A5B">
        <w:t>broadcast mode</w:t>
      </w:r>
      <w:r w:rsidR="00746818">
        <w:t xml:space="preserve"> of </w:t>
      </w:r>
      <w:r w:rsidR="009C3A5B">
        <w:t xml:space="preserve">NR MBS suffers the MBS </w:t>
      </w:r>
      <w:r w:rsidR="00133431">
        <w:t xml:space="preserve">reception </w:t>
      </w:r>
      <w:r w:rsidR="00DF1FAE">
        <w:t xml:space="preserve">interruption </w:t>
      </w:r>
      <w:r w:rsidR="009C3A5B">
        <w:t xml:space="preserve">problem. In order to solve the MBS </w:t>
      </w:r>
      <w:r w:rsidR="00133431">
        <w:t xml:space="preserve">reception </w:t>
      </w:r>
      <w:r w:rsidR="005E5A44">
        <w:t xml:space="preserve">interruption </w:t>
      </w:r>
      <w:r w:rsidR="009C3A5B">
        <w:t xml:space="preserve">problem for </w:t>
      </w:r>
      <w:r w:rsidR="00133431">
        <w:t xml:space="preserve">broadcast mode of </w:t>
      </w:r>
      <w:r w:rsidR="009C3A5B">
        <w:t>NR MBS, t</w:t>
      </w:r>
      <w:r w:rsidR="00DF1FAE">
        <w:t xml:space="preserve">he </w:t>
      </w:r>
      <w:r w:rsidR="007C279E">
        <w:t xml:space="preserve">following two </w:t>
      </w:r>
      <w:r w:rsidR="00B31464">
        <w:t>option</w:t>
      </w:r>
      <w:r w:rsidR="007C279E">
        <w:t xml:space="preserve">s </w:t>
      </w:r>
      <w:r w:rsidR="009C3A5B">
        <w:t>are suggested.</w:t>
      </w:r>
    </w:p>
    <w:p w14:paraId="64FA5A3F" w14:textId="52683A54" w:rsidR="00D52877" w:rsidRPr="00476F85" w:rsidRDefault="00D52877" w:rsidP="00D52877">
      <w:pPr>
        <w:rPr>
          <w:b/>
        </w:rPr>
      </w:pPr>
      <w:r w:rsidRPr="00476F85">
        <w:rPr>
          <w:b/>
        </w:rPr>
        <w:t xml:space="preserve">Option 1: For an MBS </w:t>
      </w:r>
      <w:r>
        <w:rPr>
          <w:b/>
        </w:rPr>
        <w:t xml:space="preserve">session </w:t>
      </w:r>
      <w:r w:rsidRPr="00476F85">
        <w:rPr>
          <w:b/>
        </w:rPr>
        <w:t>provided within a</w:t>
      </w:r>
      <w:r w:rsidR="004F0DBE">
        <w:rPr>
          <w:b/>
        </w:rPr>
        <w:t>n</w:t>
      </w:r>
      <w:r w:rsidRPr="00476F85">
        <w:rPr>
          <w:b/>
        </w:rPr>
        <w:t xml:space="preserve"> </w:t>
      </w:r>
      <w:r w:rsidR="004F0DBE">
        <w:rPr>
          <w:b/>
        </w:rPr>
        <w:t>F</w:t>
      </w:r>
      <w:r w:rsidRPr="00476F85">
        <w:rPr>
          <w:b/>
        </w:rPr>
        <w:t xml:space="preserve">SA indicated by </w:t>
      </w:r>
      <w:r w:rsidR="004F0DBE">
        <w:rPr>
          <w:b/>
        </w:rPr>
        <w:t>F</w:t>
      </w:r>
      <w:r w:rsidRPr="00476F85">
        <w:rPr>
          <w:b/>
        </w:rPr>
        <w:t xml:space="preserve">SAI, the PTM configuration information of the MBS </w:t>
      </w:r>
      <w:r>
        <w:rPr>
          <w:b/>
        </w:rPr>
        <w:t xml:space="preserve">session </w:t>
      </w:r>
      <w:r w:rsidRPr="00476F85">
        <w:rPr>
          <w:b/>
        </w:rPr>
        <w:t>can be area specific.</w:t>
      </w:r>
    </w:p>
    <w:p w14:paraId="39953325" w14:textId="73650B09" w:rsidR="00DF1FAE" w:rsidRDefault="00D52877" w:rsidP="00D52877">
      <w:r w:rsidRPr="00476F85">
        <w:rPr>
          <w:b/>
        </w:rPr>
        <w:t xml:space="preserve">Option 2: For an MBS </w:t>
      </w:r>
      <w:r>
        <w:rPr>
          <w:b/>
        </w:rPr>
        <w:t xml:space="preserve">session </w:t>
      </w:r>
      <w:r w:rsidRPr="00476F85">
        <w:rPr>
          <w:b/>
        </w:rPr>
        <w:t>in the source cell and for each neighbour cell which provides the MBS</w:t>
      </w:r>
      <w:r>
        <w:rPr>
          <w:b/>
        </w:rPr>
        <w:t xml:space="preserve"> session</w:t>
      </w:r>
      <w:r w:rsidRPr="00476F85">
        <w:rPr>
          <w:b/>
        </w:rPr>
        <w:t>, one additional bit is used to indicate whether or not the neighbour cell has the same PTM configuration information as the source cell.</w:t>
      </w:r>
    </w:p>
    <w:p w14:paraId="0AF52B2B" w14:textId="33F3A50C" w:rsidR="00B31464" w:rsidRDefault="00AC0FF9" w:rsidP="00B31464">
      <w:pPr>
        <w:ind w:leftChars="16" w:left="32"/>
      </w:pPr>
      <w:r>
        <w:t>The above two options have different application scenarios. They are supplementary to each other. I</w:t>
      </w:r>
      <w:r w:rsidR="00B31464">
        <w:t xml:space="preserve">f a </w:t>
      </w:r>
      <w:r w:rsidR="00DF20A7">
        <w:t xml:space="preserve">broadcast </w:t>
      </w:r>
      <w:r w:rsidR="00B31464">
        <w:t>session is transmitted within a</w:t>
      </w:r>
      <w:r w:rsidR="00761D45">
        <w:t>n</w:t>
      </w:r>
      <w:r w:rsidR="00B31464">
        <w:t xml:space="preserve"> </w:t>
      </w:r>
      <w:r w:rsidR="004F0DBE">
        <w:t>FSA</w:t>
      </w:r>
      <w:r w:rsidR="00B31464">
        <w:t xml:space="preserve">, </w:t>
      </w:r>
      <w:r w:rsidR="004F0DBE">
        <w:t>when the</w:t>
      </w:r>
      <w:r w:rsidR="00B31464">
        <w:t xml:space="preserve"> PTM configuration information of the </w:t>
      </w:r>
      <w:r w:rsidR="00DF20A7">
        <w:t xml:space="preserve">broadcast </w:t>
      </w:r>
      <w:r w:rsidR="00B31464">
        <w:t xml:space="preserve">session </w:t>
      </w:r>
      <w:r w:rsidR="004F0DBE">
        <w:t xml:space="preserve">can be set as same in each cell within the FSA, option 1 can be used to </w:t>
      </w:r>
      <w:r w:rsidR="00761D45">
        <w:t xml:space="preserve">provide the broadcast session </w:t>
      </w:r>
      <w:r w:rsidR="00761D45">
        <w:lastRenderedPageBreak/>
        <w:t>within the FSA.</w:t>
      </w:r>
      <w:r w:rsidR="00B31464">
        <w:t xml:space="preserve"> </w:t>
      </w:r>
      <w:r w:rsidR="00792A5A">
        <w:t xml:space="preserve">For example, the FSA consists of the cells belonging to the several </w:t>
      </w:r>
      <w:proofErr w:type="spellStart"/>
      <w:r w:rsidR="00792A5A">
        <w:t>gNBs</w:t>
      </w:r>
      <w:proofErr w:type="spellEnd"/>
      <w:r w:rsidR="00792A5A">
        <w:t xml:space="preserve"> which are connected with each other through </w:t>
      </w:r>
      <w:proofErr w:type="spellStart"/>
      <w:r w:rsidR="00792A5A">
        <w:t>Xn</w:t>
      </w:r>
      <w:proofErr w:type="spellEnd"/>
      <w:r w:rsidR="00792A5A">
        <w:t xml:space="preserve">. </w:t>
      </w:r>
      <w:r w:rsidR="00F006A2">
        <w:t xml:space="preserve">With such configuration, </w:t>
      </w:r>
      <w:r w:rsidR="00B31464">
        <w:t xml:space="preserve">a UE receiving the </w:t>
      </w:r>
      <w:r w:rsidR="00DF20A7">
        <w:t>broadcast s</w:t>
      </w:r>
      <w:r w:rsidR="00B31464">
        <w:t xml:space="preserve">ession has no need to reacquire the PTM configuration information during its mobility within the </w:t>
      </w:r>
      <w:r w:rsidR="00DF20A7">
        <w:t>FSA</w:t>
      </w:r>
      <w:r w:rsidR="00A71CF8">
        <w:t>, which will reduce the MBS reception interruption time greatly</w:t>
      </w:r>
      <w:r w:rsidR="00742533">
        <w:t xml:space="preserve"> during its mobility</w:t>
      </w:r>
      <w:r w:rsidR="00DF20A7">
        <w:t xml:space="preserve">. If a broadcast </w:t>
      </w:r>
      <w:r w:rsidR="00B31464">
        <w:t xml:space="preserve">session is only transmitted in several </w:t>
      </w:r>
      <w:r w:rsidR="00761D45">
        <w:t xml:space="preserve">adjacent </w:t>
      </w:r>
      <w:r w:rsidR="00B31464">
        <w:t xml:space="preserve">cells within </w:t>
      </w:r>
      <w:r w:rsidR="00DF20A7">
        <w:t>the FSA</w:t>
      </w:r>
      <w:r w:rsidR="00B31464">
        <w:t xml:space="preserve">, </w:t>
      </w:r>
      <w:r w:rsidR="00761D45">
        <w:t xml:space="preserve">when the PTM configuration information of the broadcast session can be set as same in these adjacent cells, </w:t>
      </w:r>
      <w:r w:rsidR="00B31464">
        <w:t xml:space="preserve">option 2 can be used to </w:t>
      </w:r>
      <w:r w:rsidR="00761D45">
        <w:t xml:space="preserve">provide the broadcast session. </w:t>
      </w:r>
      <w:r w:rsidR="00792A5A">
        <w:t xml:space="preserve">For example, these adjacent cells belong to the same </w:t>
      </w:r>
      <w:proofErr w:type="spellStart"/>
      <w:r w:rsidR="00792A5A">
        <w:t>gNB</w:t>
      </w:r>
      <w:proofErr w:type="spellEnd"/>
      <w:r w:rsidR="00792A5A">
        <w:t xml:space="preserve">. </w:t>
      </w:r>
      <w:r w:rsidR="00742533">
        <w:t>If the source cell and target cell have the same PTM configuration information, the UE has no need to reacquire the PTM configuration information in the target cell, which will reduce the MBS reception interruption time greatly.</w:t>
      </w:r>
      <w:r w:rsidR="009412A8">
        <w:t xml:space="preserve"> </w:t>
      </w:r>
    </w:p>
    <w:p w14:paraId="7FBA47E8" w14:textId="77777777" w:rsidR="00C64608" w:rsidRPr="00DF1FAE" w:rsidRDefault="00C64608" w:rsidP="00C64608"/>
    <w:p w14:paraId="286584D8" w14:textId="0E71A143" w:rsidR="00C64608" w:rsidRDefault="00147635" w:rsidP="00C64608">
      <w:pPr>
        <w:pStyle w:val="1"/>
        <w:numPr>
          <w:ilvl w:val="0"/>
          <w:numId w:val="7"/>
        </w:numPr>
      </w:pPr>
      <w:r>
        <w:t>Conclusion</w:t>
      </w:r>
    </w:p>
    <w:p w14:paraId="17590FA9" w14:textId="6D9F97CA" w:rsidR="006E2BD6" w:rsidRDefault="007D123D" w:rsidP="009C6DD5">
      <w:pPr>
        <w:ind w:leftChars="16" w:left="32"/>
      </w:pPr>
      <w:r>
        <w:t>As the solution evolved from SC-PTM in LTE, b</w:t>
      </w:r>
      <w:r w:rsidR="006E2BD6">
        <w:t xml:space="preserve">roadcast mode of NR MBS </w:t>
      </w:r>
      <w:r w:rsidR="00BA5CBF">
        <w:t>s</w:t>
      </w:r>
      <w:r w:rsidR="006E2BD6">
        <w:t>uffers the MBS reception interruption problem</w:t>
      </w:r>
      <w:r w:rsidR="00BA5CBF">
        <w:t xml:space="preserve"> just as SC-PTM does</w:t>
      </w:r>
      <w:r w:rsidR="006E2BD6">
        <w:t xml:space="preserve">. </w:t>
      </w:r>
      <w:r w:rsidR="00047F16">
        <w:t>In order to solve the MBS reception interruption problem for broadcast mode of NR MBS, the following proposal</w:t>
      </w:r>
      <w:r w:rsidR="007D236A">
        <w:t>s</w:t>
      </w:r>
      <w:r w:rsidR="00047F16">
        <w:t xml:space="preserve"> </w:t>
      </w:r>
      <w:r w:rsidR="007D236A">
        <w:t>are</w:t>
      </w:r>
      <w:r w:rsidR="00047F16">
        <w:t xml:space="preserve"> suggested for </w:t>
      </w:r>
      <w:r w:rsidR="007D236A">
        <w:t xml:space="preserve">the </w:t>
      </w:r>
      <w:r w:rsidR="00047F16">
        <w:t xml:space="preserve">3GPP R18 WI “NR MBS </w:t>
      </w:r>
      <w:r w:rsidR="007D236A">
        <w:t>e</w:t>
      </w:r>
      <w:r w:rsidR="00047F16">
        <w:t>nhancement”</w:t>
      </w:r>
      <w:r w:rsidR="003B73F0">
        <w:t>[1]</w:t>
      </w:r>
      <w:r w:rsidR="00047F16">
        <w:t>.</w:t>
      </w:r>
    </w:p>
    <w:p w14:paraId="4EF48D2B" w14:textId="61EBFD69" w:rsidR="0040023E" w:rsidRPr="0040023E" w:rsidRDefault="0040023E" w:rsidP="009C6DD5">
      <w:pPr>
        <w:ind w:leftChars="16" w:left="32"/>
        <w:rPr>
          <w:b/>
        </w:rPr>
      </w:pPr>
      <w:r w:rsidRPr="0040023E">
        <w:rPr>
          <w:b/>
        </w:rPr>
        <w:t xml:space="preserve">Proposal 1: </w:t>
      </w:r>
      <w:r w:rsidR="00CB1B26">
        <w:rPr>
          <w:b/>
        </w:rPr>
        <w:t xml:space="preserve">In order to solve the </w:t>
      </w:r>
      <w:r w:rsidRPr="0040023E">
        <w:rPr>
          <w:b/>
        </w:rPr>
        <w:t xml:space="preserve">MBS reception interruption problem </w:t>
      </w:r>
      <w:r w:rsidR="00366363">
        <w:rPr>
          <w:b/>
        </w:rPr>
        <w:t>for broadcast mode of NR MBS</w:t>
      </w:r>
      <w:r w:rsidR="00A229C5">
        <w:rPr>
          <w:b/>
        </w:rPr>
        <w:t>, t</w:t>
      </w:r>
      <w:r w:rsidRPr="0040023E">
        <w:rPr>
          <w:b/>
        </w:rPr>
        <w:t xml:space="preserve">he </w:t>
      </w:r>
      <w:r w:rsidR="002F7619">
        <w:rPr>
          <w:b/>
        </w:rPr>
        <w:t xml:space="preserve">following </w:t>
      </w:r>
      <w:r w:rsidR="007756A7">
        <w:rPr>
          <w:b/>
        </w:rPr>
        <w:t>option</w:t>
      </w:r>
      <w:r w:rsidR="00D01C2B">
        <w:rPr>
          <w:b/>
        </w:rPr>
        <w:t xml:space="preserve"> </w:t>
      </w:r>
      <w:r w:rsidR="00F57D82">
        <w:rPr>
          <w:b/>
        </w:rPr>
        <w:t xml:space="preserve">is </w:t>
      </w:r>
      <w:r w:rsidR="006C020F">
        <w:rPr>
          <w:b/>
        </w:rPr>
        <w:t>suggested</w:t>
      </w:r>
      <w:r w:rsidR="00CB1B26">
        <w:rPr>
          <w:b/>
        </w:rPr>
        <w:t>.</w:t>
      </w:r>
    </w:p>
    <w:p w14:paraId="731286AF" w14:textId="34E30FCD" w:rsidR="007756A7" w:rsidRDefault="007756A7" w:rsidP="007756A7">
      <w:pPr>
        <w:rPr>
          <w:b/>
        </w:rPr>
      </w:pPr>
      <w:r w:rsidRPr="00476F85">
        <w:rPr>
          <w:b/>
        </w:rPr>
        <w:t xml:space="preserve">Option 1: For a </w:t>
      </w:r>
      <w:r w:rsidR="00366363">
        <w:rPr>
          <w:b/>
        </w:rPr>
        <w:t xml:space="preserve">broadcast </w:t>
      </w:r>
      <w:r w:rsidR="00474411">
        <w:rPr>
          <w:b/>
        </w:rPr>
        <w:t xml:space="preserve">session </w:t>
      </w:r>
      <w:r w:rsidRPr="00476F85">
        <w:rPr>
          <w:b/>
        </w:rPr>
        <w:t xml:space="preserve">provided within a </w:t>
      </w:r>
      <w:r w:rsidR="00366363">
        <w:rPr>
          <w:b/>
        </w:rPr>
        <w:t>F</w:t>
      </w:r>
      <w:r w:rsidRPr="00476F85">
        <w:rPr>
          <w:b/>
        </w:rPr>
        <w:t xml:space="preserve">SA indicated by </w:t>
      </w:r>
      <w:r w:rsidR="00366363">
        <w:rPr>
          <w:b/>
        </w:rPr>
        <w:t>F</w:t>
      </w:r>
      <w:r w:rsidRPr="00476F85">
        <w:rPr>
          <w:b/>
        </w:rPr>
        <w:t xml:space="preserve">SAI, the PTM configuration information of the MBS </w:t>
      </w:r>
      <w:r w:rsidR="00474411">
        <w:rPr>
          <w:b/>
        </w:rPr>
        <w:t xml:space="preserve">session </w:t>
      </w:r>
      <w:r w:rsidRPr="00476F85">
        <w:rPr>
          <w:b/>
        </w:rPr>
        <w:t>can be area specific.</w:t>
      </w:r>
    </w:p>
    <w:p w14:paraId="1C906863" w14:textId="2E9AF6D5" w:rsidR="00F57D82" w:rsidRPr="0040023E" w:rsidRDefault="00F57D82" w:rsidP="00F57D82">
      <w:pPr>
        <w:ind w:leftChars="16" w:left="32"/>
        <w:rPr>
          <w:b/>
        </w:rPr>
      </w:pPr>
      <w:r w:rsidRPr="0040023E">
        <w:rPr>
          <w:b/>
        </w:rPr>
        <w:t xml:space="preserve">Proposal </w:t>
      </w:r>
      <w:r>
        <w:rPr>
          <w:b/>
        </w:rPr>
        <w:t>2</w:t>
      </w:r>
      <w:r w:rsidRPr="0040023E">
        <w:rPr>
          <w:b/>
        </w:rPr>
        <w:t xml:space="preserve">: </w:t>
      </w:r>
      <w:r>
        <w:rPr>
          <w:b/>
        </w:rPr>
        <w:t xml:space="preserve">In order to solve the </w:t>
      </w:r>
      <w:r w:rsidRPr="0040023E">
        <w:rPr>
          <w:b/>
        </w:rPr>
        <w:t xml:space="preserve">MBS reception interruption problem </w:t>
      </w:r>
      <w:r>
        <w:rPr>
          <w:b/>
        </w:rPr>
        <w:t>for broadcast mode of NR MBS, t</w:t>
      </w:r>
      <w:r w:rsidRPr="0040023E">
        <w:rPr>
          <w:b/>
        </w:rPr>
        <w:t xml:space="preserve">he </w:t>
      </w:r>
      <w:r>
        <w:rPr>
          <w:b/>
        </w:rPr>
        <w:t>following option is suggested.</w:t>
      </w:r>
    </w:p>
    <w:p w14:paraId="09FC2253" w14:textId="28BD6E92" w:rsidR="00F57D82" w:rsidRPr="00476F85" w:rsidRDefault="007756A7" w:rsidP="007756A7">
      <w:pPr>
        <w:rPr>
          <w:b/>
        </w:rPr>
      </w:pPr>
      <w:r w:rsidRPr="00476F85">
        <w:rPr>
          <w:b/>
        </w:rPr>
        <w:t>Option 2: For a</w:t>
      </w:r>
      <w:r w:rsidR="00366363">
        <w:rPr>
          <w:b/>
        </w:rPr>
        <w:t xml:space="preserve"> broadcast </w:t>
      </w:r>
      <w:r w:rsidR="00474411">
        <w:rPr>
          <w:b/>
        </w:rPr>
        <w:t xml:space="preserve">session </w:t>
      </w:r>
      <w:r w:rsidRPr="00476F85">
        <w:rPr>
          <w:b/>
        </w:rPr>
        <w:t xml:space="preserve">in the source cell and for each neighbour cell which provides the </w:t>
      </w:r>
      <w:r w:rsidR="00366363">
        <w:rPr>
          <w:b/>
        </w:rPr>
        <w:t xml:space="preserve">broadcast </w:t>
      </w:r>
      <w:r w:rsidR="00474411">
        <w:rPr>
          <w:b/>
        </w:rPr>
        <w:t>session</w:t>
      </w:r>
      <w:r w:rsidRPr="00476F85">
        <w:rPr>
          <w:b/>
        </w:rPr>
        <w:t>, one additional bit is used to indicate whether or not the neighbour cell has the same PTM configuration information as the source cell.</w:t>
      </w:r>
    </w:p>
    <w:p w14:paraId="52458C4C" w14:textId="77777777" w:rsidR="00CE5E1B" w:rsidRDefault="00CE5E1B" w:rsidP="00290F62">
      <w:pPr>
        <w:rPr>
          <w:lang w:eastAsia="ja-JP"/>
        </w:rPr>
      </w:pPr>
    </w:p>
    <w:p w14:paraId="2B2C62F0" w14:textId="1846F73D" w:rsidR="002F7619" w:rsidRPr="00A66B07" w:rsidRDefault="00952F6C" w:rsidP="002F7619">
      <w:pPr>
        <w:pStyle w:val="1"/>
        <w:numPr>
          <w:ilvl w:val="0"/>
          <w:numId w:val="7"/>
        </w:numPr>
      </w:pPr>
      <w:r>
        <w:t>References</w:t>
      </w:r>
    </w:p>
    <w:p w14:paraId="418B7A30" w14:textId="3E6AF4E1"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RP-2</w:t>
      </w:r>
      <w:r w:rsidR="00510EF2">
        <w:rPr>
          <w:rFonts w:eastAsia="宋体" w:cs="Arial"/>
          <w:szCs w:val="20"/>
          <w:lang w:eastAsia="zh-CN"/>
        </w:rPr>
        <w:t>13568</w:t>
      </w:r>
      <w:r w:rsidRPr="00EA0D5C">
        <w:rPr>
          <w:rFonts w:eastAsia="宋体" w:cs="Arial"/>
          <w:szCs w:val="20"/>
          <w:lang w:eastAsia="zh-CN"/>
        </w:rPr>
        <w:t xml:space="preserve">, </w:t>
      </w:r>
      <w:r w:rsidR="00510EF2" w:rsidRPr="00510EF2">
        <w:rPr>
          <w:rFonts w:cs="Arial"/>
          <w:lang w:eastAsia="zh-CN"/>
        </w:rPr>
        <w:t>New WID: Enhancements of NR Multicast and Broadcast Services</w:t>
      </w:r>
      <w:r w:rsidRPr="00510EF2">
        <w:rPr>
          <w:rFonts w:eastAsia="宋体" w:cs="Arial"/>
          <w:szCs w:val="20"/>
          <w:lang w:eastAsia="zh-CN"/>
        </w:rPr>
        <w:t xml:space="preserve">, </w:t>
      </w:r>
      <w:r w:rsidRPr="00EA0D5C">
        <w:rPr>
          <w:rFonts w:eastAsia="宋体" w:cs="Arial"/>
          <w:szCs w:val="20"/>
          <w:lang w:eastAsia="zh-CN"/>
        </w:rPr>
        <w:t>RAN Meeting #</w:t>
      </w:r>
      <w:r w:rsidR="009A5263">
        <w:rPr>
          <w:rFonts w:eastAsia="宋体" w:cs="Arial"/>
          <w:szCs w:val="20"/>
          <w:lang w:eastAsia="zh-CN"/>
        </w:rPr>
        <w:t>9</w:t>
      </w:r>
      <w:r w:rsidR="00510EF2">
        <w:rPr>
          <w:rFonts w:eastAsia="宋体" w:cs="Arial"/>
          <w:szCs w:val="20"/>
          <w:lang w:eastAsia="zh-CN"/>
        </w:rPr>
        <w:t>4</w:t>
      </w:r>
      <w:r w:rsidRPr="00EA0D5C">
        <w:rPr>
          <w:rFonts w:eastAsia="宋体" w:cs="Arial"/>
          <w:szCs w:val="20"/>
          <w:lang w:eastAsia="zh-CN"/>
        </w:rPr>
        <w:t xml:space="preserve">-e. </w:t>
      </w:r>
    </w:p>
    <w:sectPr w:rsidR="00A66B07"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DAB24" w14:textId="77777777" w:rsidR="00C52A43" w:rsidRDefault="00C52A43">
      <w:r>
        <w:separator/>
      </w:r>
    </w:p>
    <w:p w14:paraId="198B58E7" w14:textId="77777777" w:rsidR="00C52A43" w:rsidRDefault="00C52A43"/>
  </w:endnote>
  <w:endnote w:type="continuationSeparator" w:id="0">
    <w:p w14:paraId="17A6F9E2" w14:textId="77777777" w:rsidR="00C52A43" w:rsidRDefault="00C52A43">
      <w:r>
        <w:continuationSeparator/>
      </w:r>
    </w:p>
    <w:p w14:paraId="7BCD169C" w14:textId="77777777" w:rsidR="00C52A43" w:rsidRDefault="00C52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26899" w:rsidRDefault="00F26899">
    <w:pPr>
      <w:pStyle w:val="a4"/>
      <w:jc w:val="right"/>
    </w:pPr>
    <w:r>
      <w:fldChar w:fldCharType="begin"/>
    </w:r>
    <w:r>
      <w:instrText xml:space="preserve"> PAGE   \* MERGEFORMAT </w:instrText>
    </w:r>
    <w:r>
      <w:fldChar w:fldCharType="separate"/>
    </w:r>
    <w:r w:rsidR="002555F2">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F5E3E" w14:textId="77777777" w:rsidR="00C52A43" w:rsidRDefault="00C52A43">
      <w:r>
        <w:separator/>
      </w:r>
    </w:p>
    <w:p w14:paraId="1A0F182A" w14:textId="77777777" w:rsidR="00C52A43" w:rsidRDefault="00C52A43"/>
  </w:footnote>
  <w:footnote w:type="continuationSeparator" w:id="0">
    <w:p w14:paraId="45D68484" w14:textId="77777777" w:rsidR="00C52A43" w:rsidRDefault="00C52A43">
      <w:r>
        <w:continuationSeparator/>
      </w:r>
    </w:p>
    <w:p w14:paraId="51A69EC8" w14:textId="77777777" w:rsidR="00C52A43" w:rsidRDefault="00C52A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26899" w:rsidRDefault="00F26899"/>
  <w:p w14:paraId="756100E0" w14:textId="77777777" w:rsidR="00F26899" w:rsidRDefault="00F268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3192358"/>
    <w:multiLevelType w:val="hybridMultilevel"/>
    <w:tmpl w:val="0674EFF0"/>
    <w:lvl w:ilvl="0" w:tplc="5DC02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3123E7"/>
    <w:multiLevelType w:val="multilevel"/>
    <w:tmpl w:val="7B2CD562"/>
    <w:numStyleLink w:val="ListNumbers"/>
  </w:abstractNum>
  <w:abstractNum w:abstractNumId="4" w15:restartNumberingAfterBreak="0">
    <w:nsid w:val="2DCD3C67"/>
    <w:multiLevelType w:val="hybridMultilevel"/>
    <w:tmpl w:val="521C7466"/>
    <w:lvl w:ilvl="0" w:tplc="83B2A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C56CC"/>
    <w:multiLevelType w:val="hybridMultilevel"/>
    <w:tmpl w:val="0674EFF0"/>
    <w:lvl w:ilvl="0" w:tplc="5DC02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2B73D4"/>
    <w:multiLevelType w:val="hybridMultilevel"/>
    <w:tmpl w:val="24764C26"/>
    <w:lvl w:ilvl="0" w:tplc="36A4B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1"/>
  </w:num>
  <w:num w:numId="4">
    <w:abstractNumId w:val="3"/>
  </w:num>
  <w:num w:numId="5">
    <w:abstractNumId w:val="9"/>
  </w:num>
  <w:num w:numId="6">
    <w:abstractNumId w:val="0"/>
  </w:num>
  <w:num w:numId="7">
    <w:abstractNumId w:val="10"/>
  </w:num>
  <w:num w:numId="8">
    <w:abstractNumId w:val="6"/>
  </w:num>
  <w:num w:numId="9">
    <w:abstractNumId w:val="7"/>
  </w:num>
  <w:num w:numId="10">
    <w:abstractNumId w:val="11"/>
  </w:num>
  <w:num w:numId="11">
    <w:abstractNumId w:val="4"/>
  </w:num>
  <w:num w:numId="12">
    <w:abstractNumId w:val="5"/>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1AD8"/>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471C"/>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BDE"/>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1A9"/>
    <w:rsid w:val="00147207"/>
    <w:rsid w:val="00147635"/>
    <w:rsid w:val="001476DE"/>
    <w:rsid w:val="001500F7"/>
    <w:rsid w:val="0015085C"/>
    <w:rsid w:val="00155420"/>
    <w:rsid w:val="001558D1"/>
    <w:rsid w:val="00156591"/>
    <w:rsid w:val="001570F6"/>
    <w:rsid w:val="00157450"/>
    <w:rsid w:val="00160BAF"/>
    <w:rsid w:val="001617C0"/>
    <w:rsid w:val="00161E0C"/>
    <w:rsid w:val="00162432"/>
    <w:rsid w:val="001627AF"/>
    <w:rsid w:val="001638C0"/>
    <w:rsid w:val="00163F68"/>
    <w:rsid w:val="00164078"/>
    <w:rsid w:val="00165C3F"/>
    <w:rsid w:val="001665E0"/>
    <w:rsid w:val="001665F2"/>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946"/>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804"/>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3C4"/>
    <w:rsid w:val="001E3400"/>
    <w:rsid w:val="001E35D0"/>
    <w:rsid w:val="001E3A75"/>
    <w:rsid w:val="001E4493"/>
    <w:rsid w:val="001E48B7"/>
    <w:rsid w:val="001E49FE"/>
    <w:rsid w:val="001E5E33"/>
    <w:rsid w:val="001E60C9"/>
    <w:rsid w:val="001E71D3"/>
    <w:rsid w:val="001E7C43"/>
    <w:rsid w:val="001F069B"/>
    <w:rsid w:val="001F0B93"/>
    <w:rsid w:val="001F1177"/>
    <w:rsid w:val="001F1505"/>
    <w:rsid w:val="001F1A5F"/>
    <w:rsid w:val="001F2E53"/>
    <w:rsid w:val="001F34E8"/>
    <w:rsid w:val="001F3ED0"/>
    <w:rsid w:val="001F41A6"/>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5F2"/>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8D"/>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61BD"/>
    <w:rsid w:val="00297BA3"/>
    <w:rsid w:val="00297F77"/>
    <w:rsid w:val="002A044A"/>
    <w:rsid w:val="002A0A0E"/>
    <w:rsid w:val="002A0AEF"/>
    <w:rsid w:val="002A1C8E"/>
    <w:rsid w:val="002A1E71"/>
    <w:rsid w:val="002A2619"/>
    <w:rsid w:val="002A3127"/>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88C"/>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081C"/>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D33"/>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0D8"/>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518"/>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3F0"/>
    <w:rsid w:val="003B7A52"/>
    <w:rsid w:val="003B7A73"/>
    <w:rsid w:val="003B7C4F"/>
    <w:rsid w:val="003B7CD0"/>
    <w:rsid w:val="003B7D3C"/>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3A3A"/>
    <w:rsid w:val="004648C6"/>
    <w:rsid w:val="00464D10"/>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236"/>
    <w:rsid w:val="0048449E"/>
    <w:rsid w:val="00484E6F"/>
    <w:rsid w:val="00485020"/>
    <w:rsid w:val="004853D3"/>
    <w:rsid w:val="004861B6"/>
    <w:rsid w:val="004870FE"/>
    <w:rsid w:val="004875F9"/>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2C0"/>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2A"/>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3097"/>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0EF2"/>
    <w:rsid w:val="0051120A"/>
    <w:rsid w:val="0051128C"/>
    <w:rsid w:val="005115B5"/>
    <w:rsid w:val="0051209F"/>
    <w:rsid w:val="005122BB"/>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243"/>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65C"/>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8FD"/>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3D8C"/>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19BF"/>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D7559"/>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4F14"/>
    <w:rsid w:val="00604F15"/>
    <w:rsid w:val="006050A5"/>
    <w:rsid w:val="006059AA"/>
    <w:rsid w:val="00605D63"/>
    <w:rsid w:val="0060607E"/>
    <w:rsid w:val="0060684D"/>
    <w:rsid w:val="0060749A"/>
    <w:rsid w:val="00607F42"/>
    <w:rsid w:val="006103D7"/>
    <w:rsid w:val="006104CB"/>
    <w:rsid w:val="006107D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2840"/>
    <w:rsid w:val="00653FF4"/>
    <w:rsid w:val="0065481E"/>
    <w:rsid w:val="00655058"/>
    <w:rsid w:val="00656C75"/>
    <w:rsid w:val="00657B56"/>
    <w:rsid w:val="00657BE2"/>
    <w:rsid w:val="00660928"/>
    <w:rsid w:val="00661863"/>
    <w:rsid w:val="00661E50"/>
    <w:rsid w:val="00661FC8"/>
    <w:rsid w:val="00662993"/>
    <w:rsid w:val="006635ED"/>
    <w:rsid w:val="0066382B"/>
    <w:rsid w:val="00663B5D"/>
    <w:rsid w:val="00663D2A"/>
    <w:rsid w:val="00664109"/>
    <w:rsid w:val="0066514F"/>
    <w:rsid w:val="00665269"/>
    <w:rsid w:val="00665611"/>
    <w:rsid w:val="006656A8"/>
    <w:rsid w:val="0066643A"/>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0D3"/>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060"/>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B90"/>
    <w:rsid w:val="00773F6F"/>
    <w:rsid w:val="0077428B"/>
    <w:rsid w:val="00774C8B"/>
    <w:rsid w:val="00775201"/>
    <w:rsid w:val="007756A7"/>
    <w:rsid w:val="0077600F"/>
    <w:rsid w:val="0077714C"/>
    <w:rsid w:val="00777212"/>
    <w:rsid w:val="00777291"/>
    <w:rsid w:val="007774CA"/>
    <w:rsid w:val="00777659"/>
    <w:rsid w:val="007776B3"/>
    <w:rsid w:val="00777B3A"/>
    <w:rsid w:val="00777D1F"/>
    <w:rsid w:val="00777E06"/>
    <w:rsid w:val="00777F63"/>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2A5A"/>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4DA"/>
    <w:rsid w:val="007D0699"/>
    <w:rsid w:val="007D0B66"/>
    <w:rsid w:val="007D123D"/>
    <w:rsid w:val="007D236A"/>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1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2C47"/>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43CD"/>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6DE5"/>
    <w:rsid w:val="008D734B"/>
    <w:rsid w:val="008D7C44"/>
    <w:rsid w:val="008D7F35"/>
    <w:rsid w:val="008E0140"/>
    <w:rsid w:val="008E044D"/>
    <w:rsid w:val="008E2C54"/>
    <w:rsid w:val="008E3795"/>
    <w:rsid w:val="008E50C9"/>
    <w:rsid w:val="008E57AC"/>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F5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96C"/>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17C"/>
    <w:rsid w:val="009776F0"/>
    <w:rsid w:val="00977CBD"/>
    <w:rsid w:val="00980C2E"/>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621"/>
    <w:rsid w:val="009A4957"/>
    <w:rsid w:val="009A5263"/>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3A5B"/>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6BC"/>
    <w:rsid w:val="009D3D4F"/>
    <w:rsid w:val="009D426A"/>
    <w:rsid w:val="009D5025"/>
    <w:rsid w:val="009D5392"/>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37A7"/>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13F"/>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29C5"/>
    <w:rsid w:val="00A23C09"/>
    <w:rsid w:val="00A23DB5"/>
    <w:rsid w:val="00A25071"/>
    <w:rsid w:val="00A25C97"/>
    <w:rsid w:val="00A25D57"/>
    <w:rsid w:val="00A25DD2"/>
    <w:rsid w:val="00A26613"/>
    <w:rsid w:val="00A26ABB"/>
    <w:rsid w:val="00A2723F"/>
    <w:rsid w:val="00A305FC"/>
    <w:rsid w:val="00A30841"/>
    <w:rsid w:val="00A309D4"/>
    <w:rsid w:val="00A31AC0"/>
    <w:rsid w:val="00A3206E"/>
    <w:rsid w:val="00A342DC"/>
    <w:rsid w:val="00A34493"/>
    <w:rsid w:val="00A34B8F"/>
    <w:rsid w:val="00A34E2E"/>
    <w:rsid w:val="00A35AA6"/>
    <w:rsid w:val="00A35DCB"/>
    <w:rsid w:val="00A37253"/>
    <w:rsid w:val="00A374AE"/>
    <w:rsid w:val="00A37F81"/>
    <w:rsid w:val="00A400FB"/>
    <w:rsid w:val="00A40A2B"/>
    <w:rsid w:val="00A4144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86A"/>
    <w:rsid w:val="00A52BC2"/>
    <w:rsid w:val="00A54433"/>
    <w:rsid w:val="00A544CE"/>
    <w:rsid w:val="00A54F75"/>
    <w:rsid w:val="00A555CB"/>
    <w:rsid w:val="00A561C5"/>
    <w:rsid w:val="00A5658F"/>
    <w:rsid w:val="00A56DF0"/>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CF8"/>
    <w:rsid w:val="00A71FC6"/>
    <w:rsid w:val="00A729B8"/>
    <w:rsid w:val="00A72E52"/>
    <w:rsid w:val="00A73550"/>
    <w:rsid w:val="00A742B7"/>
    <w:rsid w:val="00A7487B"/>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D41"/>
    <w:rsid w:val="00AE5E8D"/>
    <w:rsid w:val="00AE6AD1"/>
    <w:rsid w:val="00AE7FB1"/>
    <w:rsid w:val="00AF0822"/>
    <w:rsid w:val="00AF0A03"/>
    <w:rsid w:val="00AF0F25"/>
    <w:rsid w:val="00AF1A64"/>
    <w:rsid w:val="00AF1AB9"/>
    <w:rsid w:val="00AF1F11"/>
    <w:rsid w:val="00AF2023"/>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0B82"/>
    <w:rsid w:val="00B1255D"/>
    <w:rsid w:val="00B13CFB"/>
    <w:rsid w:val="00B1403E"/>
    <w:rsid w:val="00B14610"/>
    <w:rsid w:val="00B1488F"/>
    <w:rsid w:val="00B14943"/>
    <w:rsid w:val="00B14D12"/>
    <w:rsid w:val="00B15A6E"/>
    <w:rsid w:val="00B16414"/>
    <w:rsid w:val="00B16F8A"/>
    <w:rsid w:val="00B17646"/>
    <w:rsid w:val="00B20C7E"/>
    <w:rsid w:val="00B2284B"/>
    <w:rsid w:val="00B23C8A"/>
    <w:rsid w:val="00B24D30"/>
    <w:rsid w:val="00B2593E"/>
    <w:rsid w:val="00B25A8E"/>
    <w:rsid w:val="00B26ED4"/>
    <w:rsid w:val="00B301D9"/>
    <w:rsid w:val="00B30CBC"/>
    <w:rsid w:val="00B31464"/>
    <w:rsid w:val="00B318E1"/>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0DC3"/>
    <w:rsid w:val="00B7172C"/>
    <w:rsid w:val="00B719B8"/>
    <w:rsid w:val="00B731A6"/>
    <w:rsid w:val="00B7359C"/>
    <w:rsid w:val="00B737D9"/>
    <w:rsid w:val="00B73904"/>
    <w:rsid w:val="00B75424"/>
    <w:rsid w:val="00B75DE1"/>
    <w:rsid w:val="00B76579"/>
    <w:rsid w:val="00B77773"/>
    <w:rsid w:val="00B80CBD"/>
    <w:rsid w:val="00B80EF4"/>
    <w:rsid w:val="00B81526"/>
    <w:rsid w:val="00B824E9"/>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2"/>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0C"/>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227"/>
    <w:rsid w:val="00C13413"/>
    <w:rsid w:val="00C1384B"/>
    <w:rsid w:val="00C13933"/>
    <w:rsid w:val="00C14370"/>
    <w:rsid w:val="00C1455D"/>
    <w:rsid w:val="00C147F1"/>
    <w:rsid w:val="00C16B3B"/>
    <w:rsid w:val="00C16DE3"/>
    <w:rsid w:val="00C20A16"/>
    <w:rsid w:val="00C20B59"/>
    <w:rsid w:val="00C20C06"/>
    <w:rsid w:val="00C21D39"/>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10CD"/>
    <w:rsid w:val="00C412C1"/>
    <w:rsid w:val="00C419B0"/>
    <w:rsid w:val="00C41AC0"/>
    <w:rsid w:val="00C41B8D"/>
    <w:rsid w:val="00C42196"/>
    <w:rsid w:val="00C4366D"/>
    <w:rsid w:val="00C43C77"/>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A43"/>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794"/>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6D5E"/>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1B26"/>
    <w:rsid w:val="00CB27A6"/>
    <w:rsid w:val="00CB282D"/>
    <w:rsid w:val="00CB2F38"/>
    <w:rsid w:val="00CB2F5E"/>
    <w:rsid w:val="00CB495C"/>
    <w:rsid w:val="00CB550D"/>
    <w:rsid w:val="00CB5753"/>
    <w:rsid w:val="00CB5E6B"/>
    <w:rsid w:val="00CB63EC"/>
    <w:rsid w:val="00CB659D"/>
    <w:rsid w:val="00CB7431"/>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5F0"/>
    <w:rsid w:val="00CE1E76"/>
    <w:rsid w:val="00CE2CBF"/>
    <w:rsid w:val="00CE36D1"/>
    <w:rsid w:val="00CE39B1"/>
    <w:rsid w:val="00CE3A47"/>
    <w:rsid w:val="00CE3D40"/>
    <w:rsid w:val="00CE54B2"/>
    <w:rsid w:val="00CE5E1B"/>
    <w:rsid w:val="00CE5E85"/>
    <w:rsid w:val="00CE6935"/>
    <w:rsid w:val="00CE6E59"/>
    <w:rsid w:val="00CE7BBB"/>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05C"/>
    <w:rsid w:val="00D43D94"/>
    <w:rsid w:val="00D441FB"/>
    <w:rsid w:val="00D444B5"/>
    <w:rsid w:val="00D44550"/>
    <w:rsid w:val="00D44D5D"/>
    <w:rsid w:val="00D45603"/>
    <w:rsid w:val="00D45953"/>
    <w:rsid w:val="00D45D3A"/>
    <w:rsid w:val="00D46CE3"/>
    <w:rsid w:val="00D47344"/>
    <w:rsid w:val="00D47A8E"/>
    <w:rsid w:val="00D502AB"/>
    <w:rsid w:val="00D5116E"/>
    <w:rsid w:val="00D516BB"/>
    <w:rsid w:val="00D51783"/>
    <w:rsid w:val="00D52877"/>
    <w:rsid w:val="00D52FF3"/>
    <w:rsid w:val="00D533C1"/>
    <w:rsid w:val="00D53E25"/>
    <w:rsid w:val="00D54D60"/>
    <w:rsid w:val="00D5554D"/>
    <w:rsid w:val="00D557CC"/>
    <w:rsid w:val="00D566B8"/>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7A"/>
    <w:rsid w:val="00DA5C72"/>
    <w:rsid w:val="00DA61A6"/>
    <w:rsid w:val="00DA688B"/>
    <w:rsid w:val="00DA68F9"/>
    <w:rsid w:val="00DA6A8E"/>
    <w:rsid w:val="00DB0C32"/>
    <w:rsid w:val="00DB19FA"/>
    <w:rsid w:val="00DB2B2D"/>
    <w:rsid w:val="00DB37F0"/>
    <w:rsid w:val="00DB418D"/>
    <w:rsid w:val="00DB4843"/>
    <w:rsid w:val="00DB64B1"/>
    <w:rsid w:val="00DB6657"/>
    <w:rsid w:val="00DB750E"/>
    <w:rsid w:val="00DB77E0"/>
    <w:rsid w:val="00DC064F"/>
    <w:rsid w:val="00DC21A1"/>
    <w:rsid w:val="00DC24E3"/>
    <w:rsid w:val="00DC29B4"/>
    <w:rsid w:val="00DC343F"/>
    <w:rsid w:val="00DC4756"/>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20A7"/>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504A"/>
    <w:rsid w:val="00E05727"/>
    <w:rsid w:val="00E05890"/>
    <w:rsid w:val="00E067A5"/>
    <w:rsid w:val="00E067DA"/>
    <w:rsid w:val="00E06AD5"/>
    <w:rsid w:val="00E07A8A"/>
    <w:rsid w:val="00E10239"/>
    <w:rsid w:val="00E10473"/>
    <w:rsid w:val="00E10C96"/>
    <w:rsid w:val="00E116C4"/>
    <w:rsid w:val="00E11F01"/>
    <w:rsid w:val="00E11F84"/>
    <w:rsid w:val="00E13732"/>
    <w:rsid w:val="00E13A4A"/>
    <w:rsid w:val="00E14BDF"/>
    <w:rsid w:val="00E15299"/>
    <w:rsid w:val="00E15F34"/>
    <w:rsid w:val="00E16629"/>
    <w:rsid w:val="00E16E24"/>
    <w:rsid w:val="00E2055C"/>
    <w:rsid w:val="00E20FF9"/>
    <w:rsid w:val="00E2173C"/>
    <w:rsid w:val="00E227B2"/>
    <w:rsid w:val="00E22F58"/>
    <w:rsid w:val="00E231AB"/>
    <w:rsid w:val="00E2370B"/>
    <w:rsid w:val="00E2436D"/>
    <w:rsid w:val="00E246CA"/>
    <w:rsid w:val="00E2497C"/>
    <w:rsid w:val="00E30B2C"/>
    <w:rsid w:val="00E315E4"/>
    <w:rsid w:val="00E317A7"/>
    <w:rsid w:val="00E3239B"/>
    <w:rsid w:val="00E3297C"/>
    <w:rsid w:val="00E32C77"/>
    <w:rsid w:val="00E335B0"/>
    <w:rsid w:val="00E33B4C"/>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3128"/>
    <w:rsid w:val="00E63418"/>
    <w:rsid w:val="00E6342C"/>
    <w:rsid w:val="00E635BE"/>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388B"/>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26899"/>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67A"/>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BFE"/>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7EFA"/>
    <w:rsid w:val="00F70828"/>
    <w:rsid w:val="00F7091E"/>
    <w:rsid w:val="00F70ADC"/>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337F"/>
    <w:rsid w:val="00FA42E7"/>
    <w:rsid w:val="00FA5710"/>
    <w:rsid w:val="00FA63E7"/>
    <w:rsid w:val="00FA6983"/>
    <w:rsid w:val="00FA6ADD"/>
    <w:rsid w:val="00FA6B80"/>
    <w:rsid w:val="00FA7165"/>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596E-04BD-433D-95ED-5CC353A9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46</cp:revision>
  <cp:lastPrinted>2019-02-06T17:41:00Z</cp:lastPrinted>
  <dcterms:created xsi:type="dcterms:W3CDTF">2022-08-08T02:26:00Z</dcterms:created>
  <dcterms:modified xsi:type="dcterms:W3CDTF">2022-11-01T03:45:00Z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(3)lbAbqxjsREG1U9rw59mT8yigzVF+tNhNE6mrZocS8oDpGJfivfLX4jPda+BLqd039smc0E76
LKVrJDcU4vAHaFQQmZwC0LB8jmJLvIuxBhQvKfXP4+6yScfNctFDT4icqGR8xg1FtFPT59KN
GZW//IDdAxO3LQcU+4SJQvlmdNI4m/MegzIWUrVrNwbG9IlAdnxUDCA3a3mFdvTvOUyiqTHP
OPW2QR32IYZ4iqyHeh</vt:lpwstr>
  </property>
  <property fmtid="{D5CDD505-2E9C-101B-9397-08002B2CF9AE}" pid="4" name="_2015_ms_pID_7253431">
    <vt:lpwstr>EVNnukm6kYUK3OBoeMFYBnmmRpZSzej3Dhp/68OiweL8xAcoE4Cqi2
tZZMBrK38YGTat0AErjK/MfEltIDQrRQEVpDyBpO+HepY6rjTJ8DcT7pbiLQ4VAYpc1Kp+k6
0m4JQQ6xdDHzh5czYClp1UyPVNf54fnkuRfhn3TX5Qz9ZceqNokoDMEmi+LVhrXr4KuqIF/J
aIlFI2SATO4X4/UBHK43HsQR8nY95+vVKcNu</vt:lpwstr>
  </property>
  <property fmtid="{D5CDD505-2E9C-101B-9397-08002B2CF9AE}" pid="5" name="_2015_ms_pID_7253432">
    <vt:lpwstr>z8So5JivMm5K+CDLI4derdE=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